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56DD9">
      <w:pPr>
        <w:pStyle w:val="1"/>
      </w:pPr>
      <w:r>
        <w:fldChar w:fldCharType="begin"/>
      </w:r>
      <w:r>
        <w:instrText>HYPERLINK "http://internet.garant.ru/document/redirect/74498997/0"</w:instrText>
      </w:r>
      <w:r>
        <w:fldChar w:fldCharType="separate"/>
      </w:r>
      <w:r>
        <w:rPr>
          <w:rStyle w:val="a4"/>
          <w:b w:val="0"/>
          <w:bCs w:val="0"/>
        </w:rPr>
        <w:t>Указ Губернатора Нижегородской области от 11 августа 2020 г. N 138 "О внесен</w:t>
      </w:r>
      <w:r>
        <w:rPr>
          <w:rStyle w:val="a4"/>
          <w:b w:val="0"/>
          <w:bCs w:val="0"/>
        </w:rPr>
        <w:t>ии изменения в Указ Губернатора Нижегородской области от 26 декабря 2018 г. N 178"</w:t>
      </w:r>
      <w:r>
        <w:fldChar w:fldCharType="end"/>
      </w:r>
    </w:p>
    <w:p w:rsidR="00000000" w:rsidRDefault="00556DD9"/>
    <w:p w:rsidR="00000000" w:rsidRDefault="00556DD9">
      <w:r>
        <w:t>В целях социальной поддержки граждан по оплате коммунальной услуги по обращению с твердыми коммунальными отходами:</w:t>
      </w:r>
    </w:p>
    <w:p w:rsidR="00000000" w:rsidRDefault="00556DD9">
      <w:bookmarkStart w:id="1" w:name="sub_1"/>
      <w:r>
        <w:t xml:space="preserve">1. Внести в </w:t>
      </w:r>
      <w:hyperlink r:id="rId7" w:history="1">
        <w:r>
          <w:rPr>
            <w:rStyle w:val="a4"/>
          </w:rPr>
          <w:t>Указ</w:t>
        </w:r>
      </w:hyperlink>
      <w:r>
        <w:t xml:space="preserve"> Губернатора Нижегородской области от 26 декабря 2018 г. N 178 "Об установлении на территории Нижегородской области предельных уровней цен на коммунальную услугу по обращению с тверды</w:t>
      </w:r>
      <w:r>
        <w:t xml:space="preserve">ми коммунальными отходами" изменение, изложив </w:t>
      </w:r>
      <w:hyperlink r:id="rId8" w:history="1">
        <w:r>
          <w:rPr>
            <w:rStyle w:val="a4"/>
          </w:rPr>
          <w:t>пункт 1</w:t>
        </w:r>
      </w:hyperlink>
      <w:r>
        <w:t xml:space="preserve"> в следующей редакции:</w:t>
      </w:r>
    </w:p>
    <w:bookmarkEnd w:id="1"/>
    <w:p w:rsidR="00000000" w:rsidRDefault="00556DD9">
      <w:r>
        <w:t>"1. Установить, что в 2020 году при расчете размера платы за коммунальную услугу по обращению с твердыми к</w:t>
      </w:r>
      <w:r>
        <w:t>оммунальными отходами, вносимой гражданами, на территории Нижегородской области применяются цены на коммунальную услугу по обращению с твердыми коммунальными отходами, не превышающие предельные уровни цен на коммунальную услугу по обращению с твердыми комм</w:t>
      </w:r>
      <w:r>
        <w:t>унальными отходами, составляющие:</w:t>
      </w:r>
    </w:p>
    <w:p w:rsidR="00000000" w:rsidRDefault="00556DD9">
      <w:r>
        <w:t>с 1 января 2020 г. по 30 июня 2020 г.:</w:t>
      </w:r>
    </w:p>
    <w:p w:rsidR="00000000" w:rsidRDefault="00556DD9">
      <w:r>
        <w:t>- 632,39 руб. за кубический метр по зоне деятельности региональных операторов по обращению с твердыми коммунальными отходами N 1;</w:t>
      </w:r>
    </w:p>
    <w:p w:rsidR="00000000" w:rsidRDefault="00556DD9">
      <w:r>
        <w:t>- 563,87 руб. за кубический метр по зоне деятельности</w:t>
      </w:r>
      <w:r>
        <w:t xml:space="preserve"> регионального оператора по обращению с твердыми коммунальными отходами N 7;</w:t>
      </w:r>
    </w:p>
    <w:p w:rsidR="00000000" w:rsidRDefault="00556DD9">
      <w:r>
        <w:t>с 1 июля 2020 г. по 31 декабря 2020 г.:</w:t>
      </w:r>
    </w:p>
    <w:p w:rsidR="00000000" w:rsidRDefault="00556DD9">
      <w:r>
        <w:t>- 586,42 руб. за кубический метр по зоне деятельности регионального оператора по обращению с твердыми коммунальными отходами N 7.</w:t>
      </w:r>
    </w:p>
    <w:p w:rsidR="00000000" w:rsidRDefault="00556DD9">
      <w:r>
        <w:t>Границы з</w:t>
      </w:r>
      <w:r>
        <w:t>он деятельности региональных операторов по обращению с твердыми коммунальными отходами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</w:t>
      </w:r>
      <w:r>
        <w:t>равительства Нижегородской области от 18 ноября 2019 г. N 843.".</w:t>
      </w:r>
    </w:p>
    <w:p w:rsidR="00000000" w:rsidRDefault="00556DD9">
      <w:bookmarkStart w:id="2" w:name="sub_2"/>
      <w:r>
        <w:t xml:space="preserve">2. Настоящий Указ вступает в силу по истечении 10 дней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</w:t>
      </w:r>
      <w:r>
        <w:t>авоотношения, возникшие с 1 июля 2020 г.</w:t>
      </w:r>
    </w:p>
    <w:bookmarkEnd w:id="2"/>
    <w:p w:rsidR="00000000" w:rsidRDefault="00556DD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56DD9">
            <w:pPr>
              <w:pStyle w:val="a6"/>
            </w:pPr>
            <w:r>
              <w:t>И.о. Губернатора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56DD9">
            <w:pPr>
              <w:pStyle w:val="a5"/>
              <w:jc w:val="right"/>
            </w:pPr>
            <w:r>
              <w:t>Е.Б. Люлин</w:t>
            </w:r>
          </w:p>
        </w:tc>
      </w:tr>
    </w:tbl>
    <w:p w:rsidR="00556DD9" w:rsidRDefault="00556DD9"/>
    <w:sectPr w:rsidR="00556DD9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D9" w:rsidRDefault="00556DD9">
      <w:r>
        <w:separator/>
      </w:r>
    </w:p>
  </w:endnote>
  <w:endnote w:type="continuationSeparator" w:id="0">
    <w:p w:rsidR="00556DD9" w:rsidRDefault="0055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56D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D62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62BB">
            <w:rPr>
              <w:rFonts w:ascii="Times New Roman" w:hAnsi="Times New Roman" w:cs="Times New Roman"/>
              <w:noProof/>
              <w:sz w:val="20"/>
              <w:szCs w:val="20"/>
            </w:rPr>
            <w:t>31.03.2021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56D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56D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D62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5E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D62B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5EC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D9" w:rsidRDefault="00556DD9">
      <w:r>
        <w:separator/>
      </w:r>
    </w:p>
  </w:footnote>
  <w:footnote w:type="continuationSeparator" w:id="0">
    <w:p w:rsidR="00556DD9" w:rsidRDefault="0055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6DD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Нижегородской области от 11 августа 2020 г. N 138 "О внесении изменения в Указ…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BB"/>
    <w:rsid w:val="003E5EC9"/>
    <w:rsid w:val="00556DD9"/>
    <w:rsid w:val="00A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6F0B111-A3BC-4FCA-B9F2-C65FB2B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5747080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574708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9899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Щербатых С.Ю.</cp:lastModifiedBy>
  <cp:revision>2</cp:revision>
  <dcterms:created xsi:type="dcterms:W3CDTF">2021-03-31T09:01:00Z</dcterms:created>
  <dcterms:modified xsi:type="dcterms:W3CDTF">2021-03-31T09:01:00Z</dcterms:modified>
</cp:coreProperties>
</file>